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2AAAF" w14:textId="77777777" w:rsidR="00FD5AA4" w:rsidRPr="007D38A9" w:rsidRDefault="00FD5AA4" w:rsidP="00FD5AA4">
      <w:pPr>
        <w:spacing w:after="0" w:line="240" w:lineRule="auto"/>
        <w:jc w:val="center"/>
        <w:textAlignment w:val="baseline"/>
        <w:outlineLvl w:val="0"/>
        <w:rPr>
          <w:rFonts w:ascii="Times New Roman" w:eastAsia="Times New Roman" w:hAnsi="Times New Roman" w:cs="Times New Roman"/>
          <w:b/>
          <w:bCs/>
          <w:color w:val="000000" w:themeColor="text1"/>
          <w:kern w:val="36"/>
          <w:sz w:val="40"/>
          <w:szCs w:val="24"/>
          <w:lang w:val="lv-LV"/>
        </w:rPr>
      </w:pPr>
      <w:r w:rsidRPr="007D38A9">
        <w:rPr>
          <w:rFonts w:ascii="Times New Roman" w:eastAsia="Times New Roman" w:hAnsi="Times New Roman" w:cs="Times New Roman"/>
          <w:b/>
          <w:bCs/>
          <w:color w:val="000000" w:themeColor="text1"/>
          <w:kern w:val="36"/>
          <w:sz w:val="40"/>
          <w:szCs w:val="24"/>
          <w:bdr w:val="none" w:sz="0" w:space="0" w:color="auto" w:frame="1"/>
          <w:lang w:val="lv-LV"/>
        </w:rPr>
        <w:t>Preču pasūtīšanas noteikumi interneta veikalā JYSK.LV</w:t>
      </w:r>
    </w:p>
    <w:p w14:paraId="37CAE3CD" w14:textId="77777777" w:rsidR="00FD5AA4" w:rsidRPr="007D38A9" w:rsidRDefault="00FD5AA4" w:rsidP="00FD5AA4">
      <w:pPr>
        <w:spacing w:after="0" w:line="390" w:lineRule="atLeast"/>
        <w:rPr>
          <w:rFonts w:ascii="Times New Roman" w:eastAsia="Times New Roman" w:hAnsi="Times New Roman" w:cs="Times New Roman"/>
          <w:color w:val="000000" w:themeColor="text1"/>
          <w:sz w:val="24"/>
          <w:szCs w:val="24"/>
          <w:lang w:val="lv-LV"/>
        </w:rPr>
      </w:pPr>
    </w:p>
    <w:p w14:paraId="7D91FC58" w14:textId="77777777" w:rsidR="00FD5AA4" w:rsidRPr="007D38A9" w:rsidRDefault="00FD5AA4" w:rsidP="00FD5AA4">
      <w:pPr>
        <w:spacing w:after="0" w:line="390" w:lineRule="atLeast"/>
        <w:rPr>
          <w:rFonts w:ascii="Times New Roman" w:eastAsia="Times New Roman" w:hAnsi="Times New Roman" w:cs="Times New Roman"/>
          <w:color w:val="000000" w:themeColor="text1"/>
          <w:sz w:val="24"/>
          <w:szCs w:val="24"/>
          <w:lang w:val="lv-LV"/>
        </w:rPr>
      </w:pPr>
      <w:r w:rsidRPr="007D38A9">
        <w:rPr>
          <w:rFonts w:ascii="Times New Roman" w:eastAsia="Times New Roman" w:hAnsi="Times New Roman" w:cs="Times New Roman"/>
          <w:color w:val="000000" w:themeColor="text1"/>
          <w:sz w:val="24"/>
          <w:szCs w:val="24"/>
          <w:lang w:val="lv-LV"/>
        </w:rPr>
        <w:t>Pirms pasūtījuma veikšanas lūdzam iepazīties ar SIA „JYSK Linnen’n Furniture”, reģ. Nr. 40003536998, Jur. adrese Rīgas rajons, Garkalnes novads, Siguldas šoseja 1E, LV-1024, (turpmāk – Sabiedrība) interneta veikala </w:t>
      </w:r>
      <w:hyperlink r:id="rId4" w:history="1">
        <w:r w:rsidRPr="007D38A9">
          <w:rPr>
            <w:rFonts w:ascii="Times New Roman" w:eastAsia="Times New Roman" w:hAnsi="Times New Roman" w:cs="Times New Roman"/>
            <w:color w:val="000000" w:themeColor="text1"/>
            <w:sz w:val="24"/>
            <w:szCs w:val="24"/>
            <w:u w:val="single"/>
            <w:bdr w:val="none" w:sz="0" w:space="0" w:color="auto" w:frame="1"/>
            <w:lang w:val="lv-LV"/>
          </w:rPr>
          <w:t>www.jysk.lv</w:t>
        </w:r>
      </w:hyperlink>
      <w:r w:rsidRPr="007D38A9">
        <w:rPr>
          <w:rFonts w:ascii="Times New Roman" w:eastAsia="Times New Roman" w:hAnsi="Times New Roman" w:cs="Times New Roman"/>
          <w:color w:val="000000" w:themeColor="text1"/>
          <w:sz w:val="24"/>
          <w:szCs w:val="24"/>
          <w:lang w:val="lv-LV"/>
        </w:rPr>
        <w:t> lietošanas noteikumiem.</w:t>
      </w:r>
      <w:r w:rsidRPr="007D38A9">
        <w:rPr>
          <w:rFonts w:ascii="Times New Roman" w:eastAsia="Times New Roman" w:hAnsi="Times New Roman" w:cs="Times New Roman"/>
          <w:color w:val="000000" w:themeColor="text1"/>
          <w:sz w:val="24"/>
          <w:szCs w:val="24"/>
          <w:lang w:val="lv-LV"/>
        </w:rPr>
        <w:br/>
        <w:t>1.  Pasūtot preces </w:t>
      </w:r>
      <w:hyperlink r:id="rId5" w:history="1">
        <w:r w:rsidRPr="007D38A9">
          <w:rPr>
            <w:rFonts w:ascii="Times New Roman" w:eastAsia="Times New Roman" w:hAnsi="Times New Roman" w:cs="Times New Roman"/>
            <w:color w:val="000000" w:themeColor="text1"/>
            <w:sz w:val="24"/>
            <w:szCs w:val="24"/>
            <w:u w:val="single"/>
            <w:bdr w:val="none" w:sz="0" w:space="0" w:color="auto" w:frame="1"/>
            <w:lang w:val="lv-LV"/>
          </w:rPr>
          <w:t>www.jysk.lv</w:t>
        </w:r>
      </w:hyperlink>
      <w:r w:rsidRPr="007D38A9">
        <w:rPr>
          <w:rFonts w:ascii="Times New Roman" w:eastAsia="Times New Roman" w:hAnsi="Times New Roman" w:cs="Times New Roman"/>
          <w:color w:val="000000" w:themeColor="text1"/>
          <w:sz w:val="24"/>
          <w:szCs w:val="24"/>
          <w:lang w:val="lv-LV"/>
        </w:rPr>
        <w:t> Jums ir tiesības 14 dienu laikā atteikties no pirkuma un atgriezt preci. Par lēmumu izmantotu atteikuma tiesības, lūdzam mūs informēt pirms atteikuma termiņa beigām rakstot uz e-pastu </w:t>
      </w:r>
      <w:hyperlink r:id="rId6" w:history="1">
        <w:r w:rsidRPr="007D38A9">
          <w:rPr>
            <w:rFonts w:ascii="Times New Roman" w:eastAsia="Times New Roman" w:hAnsi="Times New Roman" w:cs="Times New Roman"/>
            <w:color w:val="000000" w:themeColor="text1"/>
            <w:sz w:val="24"/>
            <w:szCs w:val="24"/>
            <w:u w:val="single"/>
            <w:bdr w:val="none" w:sz="0" w:space="0" w:color="auto" w:frame="1"/>
            <w:lang w:val="lv-LV"/>
          </w:rPr>
          <w:t>info@jysk.lv</w:t>
        </w:r>
      </w:hyperlink>
      <w:r w:rsidRPr="007D38A9">
        <w:rPr>
          <w:rFonts w:ascii="Times New Roman" w:eastAsia="Times New Roman" w:hAnsi="Times New Roman" w:cs="Times New Roman"/>
          <w:color w:val="000000" w:themeColor="text1"/>
          <w:sz w:val="24"/>
          <w:szCs w:val="24"/>
          <w:lang w:val="lv-LV"/>
        </w:rPr>
        <w:t> vai zvanot uz klientu apkalpošanas tālruni 67116811. Vairāk par atteikuma tiesībām lasiet </w:t>
      </w:r>
      <w:hyperlink r:id="rId7" w:history="1">
        <w:r w:rsidRPr="007D38A9">
          <w:rPr>
            <w:rFonts w:ascii="Times New Roman" w:eastAsia="Times New Roman" w:hAnsi="Times New Roman" w:cs="Times New Roman"/>
            <w:color w:val="000000" w:themeColor="text1"/>
            <w:sz w:val="24"/>
            <w:szCs w:val="24"/>
            <w:u w:val="single"/>
            <w:lang w:val="lv-LV"/>
          </w:rPr>
          <w:t>šeit.</w:t>
        </w:r>
        <w:r w:rsidRPr="007D38A9">
          <w:rPr>
            <w:rFonts w:ascii="Times New Roman" w:eastAsia="Times New Roman" w:hAnsi="Times New Roman" w:cs="Times New Roman"/>
            <w:color w:val="000000" w:themeColor="text1"/>
            <w:sz w:val="24"/>
            <w:szCs w:val="24"/>
            <w:u w:val="single"/>
            <w:lang w:val="lv-LV"/>
          </w:rPr>
          <w:br/>
        </w:r>
      </w:hyperlink>
      <w:r w:rsidRPr="007D38A9">
        <w:rPr>
          <w:rFonts w:ascii="Times New Roman" w:eastAsia="Times New Roman" w:hAnsi="Times New Roman" w:cs="Times New Roman"/>
          <w:color w:val="000000" w:themeColor="text1"/>
          <w:sz w:val="24"/>
          <w:szCs w:val="24"/>
          <w:lang w:val="lv-LV"/>
        </w:rPr>
        <w:t xml:space="preserve">2.  Pirkumu www.jysk.lv interneta veikalā var veikt gan reģistrēti, gan nereģistrēti lietotāji jebkurā diennakts laikā. Veicot pasūtījumu, Jūs apliecināt, ka esat iepazinies ar šiem noteikumiem un esat ticis informēts par pienākumu veikt samaksu par pasūtītajām precēm. Visi veiktie pasūtījumi tiek apstrādāti </w:t>
      </w:r>
      <w:r w:rsidR="007D38A9">
        <w:rPr>
          <w:rFonts w:ascii="Times New Roman" w:eastAsia="Times New Roman" w:hAnsi="Times New Roman" w:cs="Times New Roman"/>
          <w:color w:val="000000" w:themeColor="text1"/>
          <w:sz w:val="24"/>
          <w:szCs w:val="24"/>
          <w:lang w:val="lv-LV"/>
        </w:rPr>
        <w:t>5 darba dienu laikā.</w:t>
      </w:r>
      <w:r w:rsidRPr="007D38A9">
        <w:rPr>
          <w:rFonts w:ascii="Times New Roman" w:eastAsia="Times New Roman" w:hAnsi="Times New Roman" w:cs="Times New Roman"/>
          <w:color w:val="000000" w:themeColor="text1"/>
          <w:sz w:val="24"/>
          <w:szCs w:val="24"/>
          <w:lang w:val="lv-LV"/>
        </w:rPr>
        <w:br/>
        <w:t>3.  Preču cenas ir norādītas eiro un iekļauj pievienotās vērtības nodokli 21%. Preces cenā nav iekļautas piegādes izmaksas. </w:t>
      </w:r>
      <w:r w:rsidRPr="007D38A9">
        <w:rPr>
          <w:rFonts w:ascii="Times New Roman" w:eastAsia="Times New Roman" w:hAnsi="Times New Roman" w:cs="Times New Roman"/>
          <w:color w:val="000000" w:themeColor="text1"/>
          <w:sz w:val="24"/>
          <w:szCs w:val="24"/>
          <w:lang w:val="lv-LV"/>
        </w:rPr>
        <w:br/>
        <w:t>4.  Saskaņā ar LR likumdošanu, visām precēm ir 2 (divu) gadu garantija, ja ražotājs konkrētai precei nav noteicis ilgāku garantijas laiku. Garantija ir derīga tikai precēm, kas netiek izmantotas komercdarbības veikšanai.Vairāk par garantijas noteikumiem lasi </w:t>
      </w:r>
      <w:hyperlink r:id="rId8" w:history="1">
        <w:r w:rsidRPr="007D38A9">
          <w:rPr>
            <w:rFonts w:ascii="Times New Roman" w:eastAsia="Times New Roman" w:hAnsi="Times New Roman" w:cs="Times New Roman"/>
            <w:color w:val="000000" w:themeColor="text1"/>
            <w:sz w:val="24"/>
            <w:szCs w:val="24"/>
            <w:u w:val="single"/>
            <w:lang w:val="lv-LV"/>
          </w:rPr>
          <w:t>šeit.</w:t>
        </w:r>
        <w:r w:rsidRPr="007D38A9">
          <w:rPr>
            <w:rFonts w:ascii="Times New Roman" w:eastAsia="Times New Roman" w:hAnsi="Times New Roman" w:cs="Times New Roman"/>
            <w:color w:val="000000" w:themeColor="text1"/>
            <w:sz w:val="24"/>
            <w:szCs w:val="24"/>
            <w:u w:val="single"/>
            <w:lang w:val="lv-LV"/>
          </w:rPr>
          <w:br/>
        </w:r>
      </w:hyperlink>
      <w:r w:rsidRPr="007D38A9">
        <w:rPr>
          <w:rFonts w:ascii="Times New Roman" w:eastAsia="Times New Roman" w:hAnsi="Times New Roman" w:cs="Times New Roman"/>
          <w:color w:val="000000" w:themeColor="text1"/>
          <w:sz w:val="24"/>
          <w:szCs w:val="24"/>
          <w:lang w:val="lv-LV"/>
        </w:rPr>
        <w:t>5.  Interneta veikalā </w:t>
      </w:r>
      <w:hyperlink r:id="rId9" w:history="1">
        <w:r w:rsidRPr="007D38A9">
          <w:rPr>
            <w:rFonts w:ascii="Times New Roman" w:eastAsia="Times New Roman" w:hAnsi="Times New Roman" w:cs="Times New Roman"/>
            <w:color w:val="000000" w:themeColor="text1"/>
            <w:sz w:val="24"/>
            <w:szCs w:val="24"/>
            <w:u w:val="single"/>
            <w:bdr w:val="none" w:sz="0" w:space="0" w:color="auto" w:frame="1"/>
            <w:lang w:val="lv-LV"/>
          </w:rPr>
          <w:t>www.jysk.lv</w:t>
        </w:r>
      </w:hyperlink>
      <w:r w:rsidRPr="007D38A9">
        <w:rPr>
          <w:rFonts w:ascii="Times New Roman" w:eastAsia="Times New Roman" w:hAnsi="Times New Roman" w:cs="Times New Roman"/>
          <w:color w:val="000000" w:themeColor="text1"/>
          <w:sz w:val="24"/>
          <w:szCs w:val="24"/>
          <w:lang w:val="lv-LV"/>
        </w:rPr>
        <w:t> varat norēķināties izmantojot bankas pārskaitījumu, noformējot līzinga pakalpojumu vai arī maksājot skaidrā naudā kurjeram piegādes brīdī.</w:t>
      </w:r>
      <w:r w:rsidRPr="007D38A9">
        <w:rPr>
          <w:rFonts w:ascii="Times New Roman" w:eastAsia="Times New Roman" w:hAnsi="Times New Roman" w:cs="Times New Roman"/>
          <w:color w:val="000000" w:themeColor="text1"/>
          <w:sz w:val="24"/>
          <w:szCs w:val="24"/>
          <w:lang w:val="lv-LV"/>
        </w:rPr>
        <w:br/>
        <w:t>6. Pasūtītās preces iespējams saņemt JYSK veikalā klātienē vai piegādes veidā atbilstoši šiem noteikumiem. Preču piegādes gadījumā jāveic papildus maksa par preču piegādi. Pirkumiem, kuro</w:t>
      </w:r>
      <w:r w:rsidR="00FD0943">
        <w:rPr>
          <w:rFonts w:ascii="Times New Roman" w:eastAsia="Times New Roman" w:hAnsi="Times New Roman" w:cs="Times New Roman"/>
          <w:color w:val="000000" w:themeColor="text1"/>
          <w:sz w:val="24"/>
          <w:szCs w:val="24"/>
          <w:lang w:val="lv-LV"/>
        </w:rPr>
        <w:t xml:space="preserve">s kopējā preču summa pārsniedz </w:t>
      </w:r>
      <w:r w:rsidR="00561926">
        <w:rPr>
          <w:rFonts w:ascii="Times New Roman" w:eastAsia="Times New Roman" w:hAnsi="Times New Roman" w:cs="Times New Roman"/>
          <w:color w:val="000000" w:themeColor="text1"/>
          <w:sz w:val="24"/>
          <w:szCs w:val="24"/>
          <w:lang w:val="lv-LV"/>
        </w:rPr>
        <w:t>249</w:t>
      </w:r>
      <w:bookmarkStart w:id="0" w:name="_GoBack"/>
      <w:bookmarkEnd w:id="0"/>
      <w:r w:rsidRPr="007D38A9">
        <w:rPr>
          <w:rFonts w:ascii="Times New Roman" w:eastAsia="Times New Roman" w:hAnsi="Times New Roman" w:cs="Times New Roman"/>
          <w:color w:val="000000" w:themeColor="text1"/>
          <w:sz w:val="24"/>
          <w:szCs w:val="24"/>
          <w:lang w:val="lv-LV"/>
        </w:rPr>
        <w:t>,00 EUR vai preces tiek piegādātas saņemšanai kādā no JYSK veikaliem, piegāde ir bezmaksas.</w:t>
      </w:r>
      <w:r w:rsidRPr="007D38A9">
        <w:rPr>
          <w:rFonts w:ascii="Times New Roman" w:eastAsia="Times New Roman" w:hAnsi="Times New Roman" w:cs="Times New Roman"/>
          <w:color w:val="000000" w:themeColor="text1"/>
          <w:sz w:val="24"/>
          <w:szCs w:val="24"/>
          <w:lang w:val="lv-LV"/>
        </w:rPr>
        <w:br/>
        <w:t>7.  Izvēloties izņemt pasūtījumu kādā no JYSK veikaliem, tas jāizdara 4 (četru) darba dienu laikā no brīža, kad saņemts apstiprinājums par to,  ka pasūtījums ir sagatavots.</w:t>
      </w:r>
      <w:r w:rsidR="001A0CC8">
        <w:rPr>
          <w:rFonts w:ascii="Times New Roman" w:eastAsia="Times New Roman" w:hAnsi="Times New Roman" w:cs="Times New Roman"/>
          <w:color w:val="000000" w:themeColor="text1"/>
          <w:sz w:val="24"/>
          <w:szCs w:val="24"/>
          <w:lang w:val="lv-LV"/>
        </w:rPr>
        <w:t xml:space="preserve"> </w:t>
      </w:r>
      <w:r w:rsidR="001A0CC8" w:rsidRPr="001A0CC8">
        <w:rPr>
          <w:rFonts w:ascii="Times New Roman" w:eastAsia="Times New Roman" w:hAnsi="Times New Roman" w:cs="Times New Roman"/>
          <w:color w:val="000000" w:themeColor="text1"/>
          <w:sz w:val="24"/>
          <w:szCs w:val="24"/>
          <w:lang w:val="lv-LV"/>
        </w:rPr>
        <w:t>Pasūtījuma saņemšana veikalos ir pieejama tikai darba dienās.</w:t>
      </w:r>
      <w:r w:rsidRPr="007D38A9">
        <w:rPr>
          <w:rFonts w:ascii="Times New Roman" w:eastAsia="Times New Roman" w:hAnsi="Times New Roman" w:cs="Times New Roman"/>
          <w:color w:val="000000" w:themeColor="text1"/>
          <w:sz w:val="24"/>
          <w:szCs w:val="24"/>
          <w:lang w:val="lv-LV"/>
        </w:rPr>
        <w:br/>
        <w:t>8.  Izvēloties preču piegādi uz DPD Pick up Paku bode punktiem vai arī Omniva un Pasta Stacija pakomātiem, sūtījumi tiks piegādāti 3 (trīs) darba dienu laikā un kā apstiprinājumu saņemsiet SMS paziņojumu uz norādīto tālruņa numuru. Sūtījumi tiek izsūtīti tikai pēc pasūtījuma apmaksas.</w:t>
      </w:r>
      <w:r w:rsidRPr="007D38A9">
        <w:rPr>
          <w:rFonts w:ascii="Times New Roman" w:eastAsia="Times New Roman" w:hAnsi="Times New Roman" w:cs="Times New Roman"/>
          <w:color w:val="000000" w:themeColor="text1"/>
          <w:sz w:val="24"/>
          <w:szCs w:val="24"/>
          <w:lang w:val="lv-LV"/>
        </w:rPr>
        <w:br/>
      </w:r>
      <w:r w:rsidRPr="007D38A9">
        <w:rPr>
          <w:rFonts w:ascii="Times New Roman" w:eastAsia="Times New Roman" w:hAnsi="Times New Roman" w:cs="Times New Roman"/>
          <w:color w:val="000000" w:themeColor="text1"/>
          <w:sz w:val="24"/>
          <w:szCs w:val="24"/>
          <w:lang w:val="lv-LV"/>
        </w:rPr>
        <w:lastRenderedPageBreak/>
        <w:t>9. Izvēloties preču piegādi ar kurjeru vēlamā piegādes diena un laika intervāls ir jāatzīmē piegādes kalendārā. Kurjerdienests piegādi veic tikai norādītajos laika intervālos atkarībā no piegādes vietas. Saņēmējam jānorāda sasniedzams kontakttālrunis un jānodrošina sūtījuma pieņemšana noteiktajā laika intervālā.</w:t>
      </w:r>
      <w:r w:rsidRPr="007D38A9">
        <w:rPr>
          <w:rFonts w:ascii="Times New Roman" w:eastAsia="Times New Roman" w:hAnsi="Times New Roman" w:cs="Times New Roman"/>
          <w:color w:val="000000" w:themeColor="text1"/>
          <w:sz w:val="24"/>
          <w:szCs w:val="24"/>
          <w:lang w:val="lv-LV"/>
        </w:rPr>
        <w:br/>
        <w:t>10. Norēķinoties skaidrā naudā pie kurjerpiegādes tiek aprēķināta papildus maksa 2 EUR (divi eiro) par skaidras naudas apstrādi. </w:t>
      </w:r>
      <w:r w:rsidRPr="007D38A9">
        <w:rPr>
          <w:rFonts w:ascii="Times New Roman" w:eastAsia="Times New Roman" w:hAnsi="Times New Roman" w:cs="Times New Roman"/>
          <w:color w:val="000000" w:themeColor="text1"/>
          <w:sz w:val="24"/>
          <w:szCs w:val="24"/>
          <w:lang w:val="lv-LV"/>
        </w:rPr>
        <w:br/>
        <w:t>11. Kurjerdienests nodrošina lielgabarīta sūtījumu piegādi līdz dzīvokļa durvīm tikai gadījumos, kad tiek apmaksāts uznešanas pakalpojums saskaņā ar cenrādi. </w:t>
      </w:r>
      <w:r w:rsidRPr="007D38A9">
        <w:rPr>
          <w:rFonts w:ascii="Times New Roman" w:eastAsia="Times New Roman" w:hAnsi="Times New Roman" w:cs="Times New Roman"/>
          <w:color w:val="000000" w:themeColor="text1"/>
          <w:sz w:val="24"/>
          <w:szCs w:val="24"/>
          <w:lang w:val="lv-LV"/>
        </w:rPr>
        <w:br/>
        <w:t>12. Interneta veikals </w:t>
      </w:r>
      <w:hyperlink r:id="rId10" w:history="1">
        <w:r w:rsidRPr="007D38A9">
          <w:rPr>
            <w:rFonts w:ascii="Times New Roman" w:eastAsia="Times New Roman" w:hAnsi="Times New Roman" w:cs="Times New Roman"/>
            <w:color w:val="000000" w:themeColor="text1"/>
            <w:sz w:val="24"/>
            <w:szCs w:val="24"/>
            <w:u w:val="single"/>
            <w:bdr w:val="none" w:sz="0" w:space="0" w:color="auto" w:frame="1"/>
            <w:lang w:val="lv-LV"/>
          </w:rPr>
          <w:t>www.jysk.lv</w:t>
        </w:r>
      </w:hyperlink>
      <w:r w:rsidRPr="007D38A9">
        <w:rPr>
          <w:rFonts w:ascii="Times New Roman" w:eastAsia="Times New Roman" w:hAnsi="Times New Roman" w:cs="Times New Roman"/>
          <w:color w:val="000000" w:themeColor="text1"/>
          <w:sz w:val="24"/>
          <w:szCs w:val="24"/>
          <w:lang w:val="lv-LV"/>
        </w:rPr>
        <w:t> nepiedāvā mēbeļu montāžas pakalpojumus. </w:t>
      </w:r>
      <w:r w:rsidRPr="007D38A9">
        <w:rPr>
          <w:rFonts w:ascii="Times New Roman" w:eastAsia="Times New Roman" w:hAnsi="Times New Roman" w:cs="Times New Roman"/>
          <w:color w:val="000000" w:themeColor="text1"/>
          <w:sz w:val="24"/>
          <w:szCs w:val="24"/>
          <w:lang w:val="lv-LV"/>
        </w:rPr>
        <w:br/>
        <w:t>13. Gadījumā, ja piegādes brīdī tiek konstatēti iepakojuma bojājumi, saņēmējam nekavējoties kopā ar kurjeru jāpārbauda sūtījuma saturs un bojājumu gadījumā jālūdz kurjeram sastādīt aktu par bojātu sūtījumu. Saņēmējs var atdot kurjeram bojāto sūtījumu vai arī to paturēt, ja bojājumi ir nebūtiski. Jebkurā gadījumā saņēmējam 1 (vienas) darba dienas laikā jāsazinās ar </w:t>
      </w:r>
      <w:hyperlink r:id="rId11" w:history="1">
        <w:r w:rsidRPr="007D38A9">
          <w:rPr>
            <w:rFonts w:ascii="Times New Roman" w:eastAsia="Times New Roman" w:hAnsi="Times New Roman" w:cs="Times New Roman"/>
            <w:color w:val="000000" w:themeColor="text1"/>
            <w:sz w:val="24"/>
            <w:szCs w:val="24"/>
            <w:u w:val="single"/>
            <w:bdr w:val="none" w:sz="0" w:space="0" w:color="auto" w:frame="1"/>
            <w:lang w:val="lv-LV"/>
          </w:rPr>
          <w:t>www.jysk.lv</w:t>
        </w:r>
      </w:hyperlink>
      <w:r w:rsidRPr="007D38A9">
        <w:rPr>
          <w:rFonts w:ascii="Times New Roman" w:eastAsia="Times New Roman" w:hAnsi="Times New Roman" w:cs="Times New Roman"/>
          <w:color w:val="000000" w:themeColor="text1"/>
          <w:sz w:val="24"/>
          <w:szCs w:val="24"/>
          <w:lang w:val="lv-LV"/>
        </w:rPr>
        <w:t> klientu servisu un jāinformē par radušos situāciju, sūtot e-pasta vēstuli uz </w:t>
      </w:r>
      <w:hyperlink r:id="rId12" w:tgtFrame="_blank" w:history="1">
        <w:r w:rsidRPr="007D38A9">
          <w:rPr>
            <w:rFonts w:ascii="Times New Roman" w:eastAsia="Times New Roman" w:hAnsi="Times New Roman" w:cs="Times New Roman"/>
            <w:color w:val="000000" w:themeColor="text1"/>
            <w:sz w:val="24"/>
            <w:szCs w:val="24"/>
            <w:u w:val="single"/>
            <w:lang w:val="lv-LV"/>
          </w:rPr>
          <w:t>info@jysk.lv</w:t>
        </w:r>
      </w:hyperlink>
      <w:r w:rsidRPr="007D38A9">
        <w:rPr>
          <w:rFonts w:ascii="Times New Roman" w:eastAsia="Times New Roman" w:hAnsi="Times New Roman" w:cs="Times New Roman"/>
          <w:color w:val="000000" w:themeColor="text1"/>
          <w:sz w:val="24"/>
          <w:szCs w:val="24"/>
          <w:lang w:val="lv-LV"/>
        </w:rPr>
        <w:t> vai aizpildot kontaktformu </w:t>
      </w:r>
      <w:hyperlink r:id="rId13" w:history="1">
        <w:r w:rsidRPr="007D38A9">
          <w:rPr>
            <w:rFonts w:ascii="Times New Roman" w:eastAsia="Times New Roman" w:hAnsi="Times New Roman" w:cs="Times New Roman"/>
            <w:color w:val="000000" w:themeColor="text1"/>
            <w:sz w:val="24"/>
            <w:szCs w:val="24"/>
            <w:u w:val="single"/>
            <w:lang w:val="lv-LV"/>
          </w:rPr>
          <w:t>www.jysk.lv</w:t>
        </w:r>
      </w:hyperlink>
      <w:r w:rsidRPr="007D38A9">
        <w:rPr>
          <w:rFonts w:ascii="Times New Roman" w:eastAsia="Times New Roman" w:hAnsi="Times New Roman" w:cs="Times New Roman"/>
          <w:color w:val="000000" w:themeColor="text1"/>
          <w:sz w:val="24"/>
          <w:szCs w:val="24"/>
          <w:lang w:val="lv-LV"/>
        </w:rPr>
        <w:t> , norādot maksājuma informāciju.</w:t>
      </w:r>
      <w:r w:rsidRPr="007D38A9">
        <w:rPr>
          <w:rFonts w:ascii="Times New Roman" w:eastAsia="Times New Roman" w:hAnsi="Times New Roman" w:cs="Times New Roman"/>
          <w:color w:val="000000" w:themeColor="text1"/>
          <w:sz w:val="24"/>
          <w:szCs w:val="24"/>
          <w:lang w:val="lv-LV"/>
        </w:rPr>
        <w:br/>
        <w:t>14. Ja piegādes brīdī iepakojumam nav redzamu bojājumu, taču to izpakojot konstatējat preces bojājumu vai defektu, lūdzam nosūtīt foto ar skaidri saskatāmu bojājumu un bojātās preces daļas (detaļas) numuru saskaņā ar pievienoto salikšanas instrukciju (ja tāda ir pievienota), kā arī problēmas aprakstu. </w:t>
      </w:r>
      <w:hyperlink r:id="rId14" w:history="1">
        <w:r w:rsidRPr="007D38A9">
          <w:rPr>
            <w:rFonts w:ascii="Times New Roman" w:eastAsia="Times New Roman" w:hAnsi="Times New Roman" w:cs="Times New Roman"/>
            <w:color w:val="000000" w:themeColor="text1"/>
            <w:sz w:val="24"/>
            <w:szCs w:val="24"/>
            <w:u w:val="single"/>
            <w:bdr w:val="none" w:sz="0" w:space="0" w:color="auto" w:frame="1"/>
            <w:lang w:val="lv-LV"/>
          </w:rPr>
          <w:t>www.jysk.lv</w:t>
        </w:r>
      </w:hyperlink>
      <w:r w:rsidRPr="007D38A9">
        <w:rPr>
          <w:rFonts w:ascii="Times New Roman" w:eastAsia="Times New Roman" w:hAnsi="Times New Roman" w:cs="Times New Roman"/>
          <w:color w:val="000000" w:themeColor="text1"/>
          <w:sz w:val="24"/>
          <w:szCs w:val="24"/>
          <w:lang w:val="lv-LV"/>
        </w:rPr>
        <w:t> klientu serviss ar Jums sazināsies 1 (vienas) darba dienas laikā, lai atrisinātu radušos situāciju.</w:t>
      </w:r>
      <w:r w:rsidRPr="007D38A9">
        <w:rPr>
          <w:rFonts w:ascii="Times New Roman" w:eastAsia="Times New Roman" w:hAnsi="Times New Roman" w:cs="Times New Roman"/>
          <w:color w:val="000000" w:themeColor="text1"/>
          <w:sz w:val="24"/>
          <w:szCs w:val="24"/>
          <w:lang w:val="lv-LV"/>
        </w:rPr>
        <w:br/>
        <w:t>15. Ja patērētājs uzskata, ka prece neatbilst līguma noteikumiem, patērētājam ir likumīgas tiesības sniegt pretenziju normatīvajos aktos noteiktajā kārtībā, sūtot e-pasta vēstuli uz </w:t>
      </w:r>
      <w:hyperlink r:id="rId15" w:tgtFrame="_blank" w:history="1">
        <w:r w:rsidRPr="007D38A9">
          <w:rPr>
            <w:rFonts w:ascii="Times New Roman" w:eastAsia="Times New Roman" w:hAnsi="Times New Roman" w:cs="Times New Roman"/>
            <w:color w:val="000000" w:themeColor="text1"/>
            <w:sz w:val="24"/>
            <w:szCs w:val="24"/>
            <w:u w:val="single"/>
            <w:lang w:val="lv-LV"/>
          </w:rPr>
          <w:t>info@jysk.lv</w:t>
        </w:r>
      </w:hyperlink>
      <w:r w:rsidRPr="007D38A9">
        <w:rPr>
          <w:rFonts w:ascii="Times New Roman" w:eastAsia="Times New Roman" w:hAnsi="Times New Roman" w:cs="Times New Roman"/>
          <w:color w:val="000000" w:themeColor="text1"/>
          <w:sz w:val="24"/>
          <w:szCs w:val="24"/>
          <w:lang w:val="lv-LV"/>
        </w:rPr>
        <w:t> vai aizpildot kontaktformu </w:t>
      </w:r>
      <w:hyperlink r:id="rId16" w:history="1">
        <w:r w:rsidRPr="007D38A9">
          <w:rPr>
            <w:rFonts w:ascii="Times New Roman" w:eastAsia="Times New Roman" w:hAnsi="Times New Roman" w:cs="Times New Roman"/>
            <w:color w:val="000000" w:themeColor="text1"/>
            <w:sz w:val="24"/>
            <w:szCs w:val="24"/>
            <w:u w:val="single"/>
            <w:lang w:val="lv-LV"/>
          </w:rPr>
          <w:t>www.jysk.lv</w:t>
        </w:r>
      </w:hyperlink>
      <w:r w:rsidRPr="007D38A9">
        <w:rPr>
          <w:rFonts w:ascii="Times New Roman" w:eastAsia="Times New Roman" w:hAnsi="Times New Roman" w:cs="Times New Roman"/>
          <w:color w:val="000000" w:themeColor="text1"/>
          <w:sz w:val="24"/>
          <w:szCs w:val="24"/>
          <w:lang w:val="lv-LV"/>
        </w:rPr>
        <w:t> , norādot maksājuma informāciju. Vairāk par preces neatbilstību līguma noteikumiem, lasi </w:t>
      </w:r>
      <w:hyperlink r:id="rId17" w:history="1">
        <w:r w:rsidRPr="007D38A9">
          <w:rPr>
            <w:rFonts w:ascii="Times New Roman" w:eastAsia="Times New Roman" w:hAnsi="Times New Roman" w:cs="Times New Roman"/>
            <w:color w:val="000000" w:themeColor="text1"/>
            <w:sz w:val="24"/>
            <w:szCs w:val="24"/>
            <w:u w:val="single"/>
            <w:lang w:val="lv-LV"/>
          </w:rPr>
          <w:t>šeit</w:t>
        </w:r>
      </w:hyperlink>
      <w:r w:rsidRPr="007D38A9">
        <w:rPr>
          <w:rFonts w:ascii="Times New Roman" w:eastAsia="Times New Roman" w:hAnsi="Times New Roman" w:cs="Times New Roman"/>
          <w:color w:val="000000" w:themeColor="text1"/>
          <w:sz w:val="24"/>
          <w:szCs w:val="24"/>
          <w:lang w:val="lv-LV"/>
        </w:rPr>
        <w:t>. </w:t>
      </w:r>
      <w:r w:rsidRPr="007D38A9">
        <w:rPr>
          <w:rFonts w:ascii="Times New Roman" w:eastAsia="Times New Roman" w:hAnsi="Times New Roman" w:cs="Times New Roman"/>
          <w:color w:val="000000" w:themeColor="text1"/>
          <w:sz w:val="24"/>
          <w:szCs w:val="24"/>
          <w:lang w:val="lv-LV"/>
        </w:rPr>
        <w:br/>
        <w:t>16. Pēc šo noteikumu 13. un 14. punktā minēto pretenziju un paziņojumu saņemšanas Sabiedrība izvērtē to pamatotību un sniedz atbildi 5 (piecu) darba dienu laikā no attiecīgās pretenzijas vai paziņojuma saņemšanas, nosūtot e-pasta atbildi uz Jūsu norādīto e-pasta adresi. Atbildē Sabiedrība Jums paziņo par pretenzijas pamatotību un citiem būtiskiem jautājumiem.</w:t>
      </w:r>
    </w:p>
    <w:p w14:paraId="648ACA1B" w14:textId="77777777" w:rsidR="00652C69" w:rsidRPr="007D38A9" w:rsidRDefault="00561926">
      <w:pPr>
        <w:rPr>
          <w:lang w:val="lv-LV"/>
        </w:rPr>
      </w:pPr>
    </w:p>
    <w:sectPr w:rsidR="00652C69" w:rsidRPr="007D38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DA4"/>
    <w:rsid w:val="001A0CC8"/>
    <w:rsid w:val="002C4DB6"/>
    <w:rsid w:val="00561926"/>
    <w:rsid w:val="00695EBD"/>
    <w:rsid w:val="0074771B"/>
    <w:rsid w:val="00781EC7"/>
    <w:rsid w:val="007D38A9"/>
    <w:rsid w:val="00852DA4"/>
    <w:rsid w:val="00B64454"/>
    <w:rsid w:val="00B95B0C"/>
    <w:rsid w:val="00FD0943"/>
    <w:rsid w:val="00FD5A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1F811"/>
  <w15:chartTrackingRefBased/>
  <w15:docId w15:val="{B0D1EAD9-0836-4215-B4A1-394B7142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D5A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AA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D5AA4"/>
    <w:rPr>
      <w:b/>
      <w:bCs/>
    </w:rPr>
  </w:style>
  <w:style w:type="paragraph" w:styleId="NormalWeb">
    <w:name w:val="Normal (Web)"/>
    <w:basedOn w:val="Normal"/>
    <w:uiPriority w:val="99"/>
    <w:semiHidden/>
    <w:unhideWhenUsed/>
    <w:rsid w:val="00FD5A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5A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ysk.lv/" TargetMode="External"/><Relationship Id="rId12" Type="http://schemas.openxmlformats.org/officeDocument/2006/relationships/hyperlink" Target="mailto:info@jysk.lv" TargetMode="External"/><Relationship Id="rId13" Type="http://schemas.openxmlformats.org/officeDocument/2006/relationships/hyperlink" Target="http://www.jysk.lv/" TargetMode="External"/><Relationship Id="rId14" Type="http://schemas.openxmlformats.org/officeDocument/2006/relationships/hyperlink" Target="http://www.jysk.lv/" TargetMode="External"/><Relationship Id="rId15" Type="http://schemas.openxmlformats.org/officeDocument/2006/relationships/hyperlink" Target="mailto:info@jysk.lv" TargetMode="External"/><Relationship Id="rId16" Type="http://schemas.openxmlformats.org/officeDocument/2006/relationships/hyperlink" Target="http://www.jysk.lv/" TargetMode="External"/><Relationship Id="rId17" Type="http://schemas.openxmlformats.org/officeDocument/2006/relationships/hyperlink" Target="https://www.jysk.lv/preces-neatbilstiba"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jysk.lv/" TargetMode="External"/><Relationship Id="rId5" Type="http://schemas.openxmlformats.org/officeDocument/2006/relationships/hyperlink" Target="http://www.jysk.lv/" TargetMode="External"/><Relationship Id="rId6" Type="http://schemas.openxmlformats.org/officeDocument/2006/relationships/hyperlink" Target="mailto:info@jysk.lv" TargetMode="External"/><Relationship Id="rId7" Type="http://schemas.openxmlformats.org/officeDocument/2006/relationships/hyperlink" Target="https://www.jysk.lv/atteikuma-tiesibas" TargetMode="External"/><Relationship Id="rId8" Type="http://schemas.openxmlformats.org/officeDocument/2006/relationships/hyperlink" Target="https://www.jysk.lv/garantija-un-preces-neatbilstiba" TargetMode="External"/><Relationship Id="rId9" Type="http://schemas.openxmlformats.org/officeDocument/2006/relationships/hyperlink" Target="http://www.jysk.lv/" TargetMode="External"/><Relationship Id="rId10" Type="http://schemas.openxmlformats.org/officeDocument/2006/relationships/hyperlink" Target="http://www.jysk.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4497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Murane</dc:creator>
  <cp:keywords/>
  <dc:description/>
  <cp:lastModifiedBy>Andrejs Kovtuns</cp:lastModifiedBy>
  <cp:revision>4</cp:revision>
  <dcterms:created xsi:type="dcterms:W3CDTF">2018-01-30T10:21:00Z</dcterms:created>
  <dcterms:modified xsi:type="dcterms:W3CDTF">2018-03-12T22:41:00Z</dcterms:modified>
</cp:coreProperties>
</file>